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8B1A" w14:textId="77777777" w:rsidR="005340C2" w:rsidRPr="00A73234" w:rsidRDefault="005340C2" w:rsidP="00A73234">
      <w:pPr>
        <w:rPr>
          <w:b/>
        </w:rPr>
      </w:pPr>
    </w:p>
    <w:p w14:paraId="51A42BED" w14:textId="77777777" w:rsidR="00B87D83" w:rsidRDefault="00B87D83" w:rsidP="00B87D83">
      <w:pPr>
        <w:ind w:left="-142" w:firstLine="8931"/>
      </w:pPr>
      <w:r w:rsidRPr="005158B9">
        <w:t xml:space="preserve">Приложение № </w:t>
      </w:r>
      <w:r>
        <w:t>2</w:t>
      </w:r>
      <w:r w:rsidRPr="005158B9">
        <w:br/>
      </w:r>
      <w:r>
        <w:t xml:space="preserve">                                                                                                                                                     </w:t>
      </w:r>
      <w:r w:rsidRPr="005158B9">
        <w:t>к постановлению администрации</w:t>
      </w:r>
      <w:r w:rsidRPr="005158B9">
        <w:br/>
      </w:r>
      <w:r>
        <w:t xml:space="preserve">                                                                                                                                                     </w:t>
      </w:r>
      <w:r w:rsidRPr="005158B9">
        <w:t xml:space="preserve">города Евпатории Республики Крым </w:t>
      </w:r>
      <w:r>
        <w:t xml:space="preserve">      </w:t>
      </w:r>
    </w:p>
    <w:p w14:paraId="223607E1" w14:textId="77777777" w:rsidR="00B87D83" w:rsidRPr="005158B9" w:rsidRDefault="00B87D83" w:rsidP="00B87D83">
      <w:pPr>
        <w:ind w:left="-142"/>
        <w:rPr>
          <w:rFonts w:eastAsia="Calibri"/>
          <w:caps/>
          <w:lang w:eastAsia="zh-CN"/>
        </w:rPr>
      </w:pPr>
      <w:r>
        <w:t xml:space="preserve">                                                                                                                                                     </w:t>
      </w:r>
      <w:r w:rsidRPr="005158B9">
        <w:t>от__________________№______</w:t>
      </w:r>
    </w:p>
    <w:p w14:paraId="0DD901FB" w14:textId="77777777" w:rsidR="00B87D83" w:rsidRPr="005158B9" w:rsidRDefault="00B87D83" w:rsidP="00B87D83">
      <w:pPr>
        <w:ind w:left="-142"/>
        <w:rPr>
          <w:rFonts w:eastAsia="Calibri"/>
          <w:lang w:eastAsia="zh-CN"/>
        </w:rPr>
      </w:pPr>
    </w:p>
    <w:p w14:paraId="592DB959" w14:textId="77777777" w:rsidR="00B87D83" w:rsidRDefault="00B87D83" w:rsidP="00B87D83">
      <w:pPr>
        <w:ind w:left="-142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eastAsia="Calibri"/>
          <w:lang w:eastAsia="zh-CN"/>
        </w:rPr>
        <w:t xml:space="preserve">Приложение № </w:t>
      </w:r>
      <w:r>
        <w:rPr>
          <w:rFonts w:eastAsia="Calibri"/>
          <w:lang w:eastAsia="zh-CN"/>
        </w:rPr>
        <w:t>2</w:t>
      </w:r>
    </w:p>
    <w:p w14:paraId="4A2C69E4" w14:textId="77777777" w:rsidR="00B87D83" w:rsidRDefault="00B87D83" w:rsidP="00B87D83">
      <w:pPr>
        <w:ind w:left="-142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eastAsia="Calibri"/>
          <w:lang w:eastAsia="zh-CN"/>
        </w:rPr>
        <w:t>к</w:t>
      </w:r>
      <w:r>
        <w:rPr>
          <w:rFonts w:eastAsia="Calibri"/>
          <w:lang w:eastAsia="zh-CN"/>
        </w:rPr>
        <w:t xml:space="preserve"> </w:t>
      </w:r>
      <w:r w:rsidRPr="005158B9">
        <w:rPr>
          <w:rFonts w:eastAsia="Calibri"/>
          <w:lang w:eastAsia="zh-CN"/>
        </w:rPr>
        <w:t xml:space="preserve">муниципальной программе </w:t>
      </w:r>
    </w:p>
    <w:p w14:paraId="24E73283" w14:textId="77777777" w:rsidR="00B87D83" w:rsidRDefault="00B87D83" w:rsidP="00B87D83">
      <w:pPr>
        <w:ind w:left="-142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eastAsia="Calibri"/>
          <w:lang w:eastAsia="zh-CN"/>
        </w:rPr>
        <w:t>реформирования и развития жилищно-</w:t>
      </w:r>
      <w:r>
        <w:rPr>
          <w:rFonts w:eastAsia="Calibri"/>
          <w:lang w:eastAsia="zh-CN"/>
        </w:rPr>
        <w:t xml:space="preserve">                                     </w:t>
      </w:r>
    </w:p>
    <w:p w14:paraId="54898788" w14:textId="77777777" w:rsidR="00B87D83" w:rsidRDefault="00B87D83" w:rsidP="00B87D83">
      <w:pPr>
        <w:ind w:left="-142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eastAsia="Calibri"/>
          <w:lang w:eastAsia="zh-CN"/>
        </w:rPr>
        <w:t xml:space="preserve">коммунального хозяйства городского </w:t>
      </w:r>
      <w:r>
        <w:rPr>
          <w:rFonts w:eastAsia="Calibri"/>
          <w:lang w:eastAsia="zh-CN"/>
        </w:rPr>
        <w:t xml:space="preserve">      </w:t>
      </w:r>
    </w:p>
    <w:p w14:paraId="3B21523C" w14:textId="77777777" w:rsidR="00B87D83" w:rsidRDefault="00B87D83" w:rsidP="00B87D83">
      <w:pPr>
        <w:jc w:val="center"/>
        <w:rPr>
          <w:b/>
          <w:iCs/>
        </w:rPr>
      </w:pPr>
      <w:r>
        <w:rPr>
          <w:rFonts w:eastAsia="Calibri"/>
          <w:lang w:eastAsia="zh-CN"/>
        </w:rPr>
        <w:t xml:space="preserve">                                                                                                                </w:t>
      </w:r>
      <w:r w:rsidRPr="005158B9">
        <w:rPr>
          <w:rFonts w:eastAsia="Calibri"/>
          <w:lang w:eastAsia="zh-CN"/>
        </w:rPr>
        <w:t>округа Евпатория Республики Крым</w:t>
      </w:r>
    </w:p>
    <w:p w14:paraId="085C9BDF" w14:textId="77777777" w:rsidR="00B87D83" w:rsidRDefault="00B87D83" w:rsidP="00A73234">
      <w:pPr>
        <w:jc w:val="center"/>
        <w:rPr>
          <w:b/>
          <w:iCs/>
        </w:rPr>
      </w:pPr>
    </w:p>
    <w:p w14:paraId="63D465D8" w14:textId="77777777" w:rsidR="00B87D83" w:rsidRDefault="00B87D83" w:rsidP="00A73234">
      <w:pPr>
        <w:jc w:val="center"/>
        <w:rPr>
          <w:b/>
          <w:iCs/>
        </w:rPr>
      </w:pPr>
    </w:p>
    <w:p w14:paraId="6653F345" w14:textId="77777777" w:rsidR="005340C2" w:rsidRPr="00A73234" w:rsidRDefault="005340C2" w:rsidP="00A73234">
      <w:pPr>
        <w:jc w:val="center"/>
        <w:rPr>
          <w:b/>
          <w:iCs/>
        </w:rPr>
      </w:pPr>
      <w:r w:rsidRPr="00A73234">
        <w:rPr>
          <w:b/>
          <w:iCs/>
        </w:rPr>
        <w:t>Перечень</w:t>
      </w:r>
    </w:p>
    <w:p w14:paraId="3DA89C2C" w14:textId="77777777" w:rsidR="005340C2" w:rsidRPr="00A73234" w:rsidRDefault="005340C2" w:rsidP="00A73234">
      <w:pPr>
        <w:tabs>
          <w:tab w:val="center" w:pos="7497"/>
          <w:tab w:val="left" w:pos="10881"/>
        </w:tabs>
        <w:rPr>
          <w:b/>
          <w:iCs/>
        </w:rPr>
      </w:pPr>
      <w:r w:rsidRPr="00A73234">
        <w:rPr>
          <w:b/>
          <w:iCs/>
        </w:rPr>
        <w:tab/>
        <w:t>основных мероприятий муниципальной программы</w:t>
      </w:r>
      <w:r w:rsidRPr="00A73234">
        <w:rPr>
          <w:b/>
          <w:iCs/>
        </w:rPr>
        <w:tab/>
      </w:r>
    </w:p>
    <w:p w14:paraId="087C125D" w14:textId="77777777" w:rsidR="005340C2" w:rsidRDefault="005340C2" w:rsidP="00A73234">
      <w:pPr>
        <w:tabs>
          <w:tab w:val="center" w:pos="7497"/>
          <w:tab w:val="left" w:pos="10881"/>
        </w:tabs>
        <w:rPr>
          <w:b/>
          <w:iCs/>
        </w:rPr>
      </w:pPr>
    </w:p>
    <w:tbl>
      <w:tblPr>
        <w:tblW w:w="147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693"/>
        <w:gridCol w:w="1559"/>
        <w:gridCol w:w="851"/>
        <w:gridCol w:w="850"/>
        <w:gridCol w:w="4536"/>
        <w:gridCol w:w="3827"/>
      </w:tblGrid>
      <w:tr w:rsidR="005340C2" w:rsidRPr="00033A44" w14:paraId="363940AB" w14:textId="77777777" w:rsidTr="007B699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92D1D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№</w:t>
            </w:r>
          </w:p>
          <w:p w14:paraId="18A47546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B9B2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Наименование подпрограммы/</w:t>
            </w:r>
          </w:p>
          <w:p w14:paraId="7367D580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88CE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4A08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1736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214C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Последствия не реализации мероприятий</w:t>
            </w:r>
          </w:p>
        </w:tc>
      </w:tr>
      <w:tr w:rsidR="005340C2" w:rsidRPr="00033A44" w14:paraId="76730FF7" w14:textId="77777777" w:rsidTr="007B699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2B4B7" w14:textId="77777777" w:rsidR="005340C2" w:rsidRPr="001D3AD7" w:rsidRDefault="005340C2" w:rsidP="00A732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AD18" w14:textId="77777777" w:rsidR="005340C2" w:rsidRPr="001D3AD7" w:rsidRDefault="005340C2" w:rsidP="00A732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C38AD" w14:textId="77777777" w:rsidR="005340C2" w:rsidRPr="001D3AD7" w:rsidRDefault="005340C2" w:rsidP="00A732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1F36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Pr="001D3AD7">
              <w:rPr>
                <w:sz w:val="20"/>
                <w:szCs w:val="20"/>
              </w:rPr>
              <w:t>чало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36B3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D3AD7">
              <w:rPr>
                <w:sz w:val="20"/>
                <w:szCs w:val="20"/>
              </w:rPr>
              <w:t>оконча</w:t>
            </w:r>
            <w:r>
              <w:rPr>
                <w:sz w:val="20"/>
                <w:szCs w:val="20"/>
              </w:rPr>
              <w:t>-</w:t>
            </w:r>
            <w:r w:rsidRPr="001D3AD7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7A4B" w14:textId="77777777" w:rsidR="005340C2" w:rsidRPr="001D3AD7" w:rsidRDefault="005340C2" w:rsidP="00A732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8674" w14:textId="77777777" w:rsidR="005340C2" w:rsidRPr="001D3AD7" w:rsidRDefault="005340C2" w:rsidP="00A73234">
            <w:pPr>
              <w:rPr>
                <w:sz w:val="20"/>
                <w:szCs w:val="20"/>
              </w:rPr>
            </w:pPr>
          </w:p>
        </w:tc>
      </w:tr>
      <w:tr w:rsidR="005340C2" w:rsidRPr="00033A44" w14:paraId="32E8E128" w14:textId="77777777" w:rsidTr="007B6997">
        <w:trPr>
          <w:trHeight w:val="11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87270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0856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6FF4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E3FE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166F6" w14:textId="580E0171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9D20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Организация безопасного движения на территории городского округа.</w:t>
            </w:r>
          </w:p>
          <w:p w14:paraId="0CF3791E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 xml:space="preserve">Увеличение доли протяженности автомобильных дорог общего пользования, местного </w:t>
            </w:r>
            <w:r w:rsidR="00B87D83" w:rsidRPr="001D3AD7">
              <w:rPr>
                <w:sz w:val="20"/>
                <w:szCs w:val="20"/>
              </w:rPr>
              <w:t>значения, отвечающих</w:t>
            </w:r>
            <w:r w:rsidRPr="001D3AD7">
              <w:rPr>
                <w:sz w:val="20"/>
                <w:szCs w:val="20"/>
              </w:rPr>
              <w:t xml:space="preserve"> нормативным требованиям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38FB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 xml:space="preserve">Ухудшение эксплуатационных характеристик улично-дорожной сети. Сохранение неудовлетворительных дорожных условий как </w:t>
            </w:r>
            <w:r w:rsidR="00B87D83" w:rsidRPr="001D3AD7">
              <w:rPr>
                <w:sz w:val="20"/>
                <w:szCs w:val="20"/>
              </w:rPr>
              <w:t>основного фактора,</w:t>
            </w:r>
            <w:r w:rsidRPr="001D3AD7">
              <w:rPr>
                <w:sz w:val="20"/>
                <w:szCs w:val="20"/>
              </w:rPr>
              <w:t xml:space="preserve"> способствующего ДТП.</w:t>
            </w:r>
          </w:p>
        </w:tc>
      </w:tr>
      <w:tr w:rsidR="005340C2" w:rsidRPr="00033A44" w14:paraId="215B065C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8BA2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8000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Повышение транспортной мобильности населения и доступности транспортных услуг, в том числе для социально защищаемых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31AE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A41A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C27CA" w14:textId="1CE4A58A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4444" w14:textId="77777777" w:rsidR="005340C2" w:rsidRPr="001D3AD7" w:rsidRDefault="005340C2" w:rsidP="00A7323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D3AD7">
              <w:rPr>
                <w:sz w:val="20"/>
                <w:szCs w:val="20"/>
                <w:shd w:val="clear" w:color="auto" w:fill="FFFFFF"/>
              </w:rPr>
              <w:t>Доступность и качество транспортных услуг в соответствии с социальными стандартами повышает мобильность, качество и уровень жизни населения. Достижение данной цели означает удовлетворение в полном объеме растущих потребностей населения в перевозках, а также специальных требований, в частности создание доступной транспортной среды для гражда</w:t>
            </w:r>
            <w:r>
              <w:rPr>
                <w:sz w:val="20"/>
                <w:szCs w:val="20"/>
                <w:shd w:val="clear" w:color="auto" w:fill="FFFFFF"/>
              </w:rPr>
              <w:t>н с ограниченными возможностями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B8A9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Ухудшение к</w:t>
            </w:r>
            <w:r>
              <w:rPr>
                <w:sz w:val="20"/>
                <w:szCs w:val="20"/>
              </w:rPr>
              <w:t>ачества пассажирских перевозок,</w:t>
            </w:r>
            <w:r w:rsidRPr="001D3AD7">
              <w:rPr>
                <w:sz w:val="20"/>
                <w:szCs w:val="20"/>
              </w:rPr>
              <w:t xml:space="preserve"> увеличение времени пассажиров в пути.  Снижается возможность в транспортном обеспечении и доступность к объектам транспортной инфраструктуры граждан с ограниченными физическими возможностями</w:t>
            </w:r>
          </w:p>
        </w:tc>
      </w:tr>
      <w:tr w:rsidR="005340C2" w:rsidRPr="00033A44" w14:paraId="3E99C688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BE88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2958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0B11D1">
              <w:rPr>
                <w:sz w:val="20"/>
                <w:szCs w:val="20"/>
              </w:rPr>
              <w:t>Приобретение транспортных средств в муниципальную собственность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E8D0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5738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C94D" w14:textId="0792E7B6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4D2A" w14:textId="77777777" w:rsidR="005340C2" w:rsidRPr="001D3AD7" w:rsidRDefault="005340C2" w:rsidP="00A7323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Обновление подвижного состава транспортной системы города позволит частично решить   проблему износа транспортной инфраструктуры города.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14F5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Ухудшение состояния трамвайной инфраструктуры города.</w:t>
            </w:r>
          </w:p>
        </w:tc>
      </w:tr>
      <w:tr w:rsidR="005340C2" w:rsidRPr="00033A44" w14:paraId="006ED6C7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2CD8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215A" w14:textId="77777777" w:rsidR="005340C2" w:rsidRPr="000B11D1" w:rsidRDefault="005340C2" w:rsidP="00A73234">
            <w:pPr>
              <w:rPr>
                <w:sz w:val="20"/>
                <w:szCs w:val="20"/>
              </w:rPr>
            </w:pPr>
            <w:r w:rsidRPr="000B11D1">
              <w:rPr>
                <w:sz w:val="20"/>
                <w:szCs w:val="20"/>
              </w:rPr>
              <w:t xml:space="preserve">Строительство, реконструкция, капитальный </w:t>
            </w:r>
            <w:r w:rsidRPr="000B11D1">
              <w:rPr>
                <w:sz w:val="20"/>
                <w:szCs w:val="20"/>
              </w:rPr>
              <w:lastRenderedPageBreak/>
              <w:t>ремонт улично-дорожной сети и автомобильных дорог за счет средств резервного фонда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4D17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городского </w:t>
            </w:r>
            <w:r>
              <w:rPr>
                <w:sz w:val="20"/>
                <w:szCs w:val="20"/>
              </w:rPr>
              <w:lastRenderedPageBreak/>
              <w:t xml:space="preserve">строительства администрации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4B8F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B5D8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F3EA" w14:textId="77777777" w:rsidR="005340C2" w:rsidRPr="001D3AD7" w:rsidRDefault="005340C2" w:rsidP="00A7323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Развитие транспортной инфраструктуры города. Оптимизация движения транспорта.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26AE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развития дорожной инфраструктуры города, трудности </w:t>
            </w:r>
            <w:r>
              <w:rPr>
                <w:sz w:val="20"/>
                <w:szCs w:val="20"/>
              </w:rPr>
              <w:lastRenderedPageBreak/>
              <w:t>транспортного движения в условиях роста количества автомобилей.</w:t>
            </w:r>
          </w:p>
        </w:tc>
      </w:tr>
      <w:tr w:rsidR="005340C2" w:rsidRPr="00033A44" w14:paraId="25490564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439F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EE80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Создание экологически безопасных и комфортных условий городской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6B3B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A241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8011" w14:textId="290B3B2D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C798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Улучшение санитарного состояния населенных пунктов, входящих в городской округ. Создание экологически безопасных и комфортных условий для проживания жителей и пребывания гостей города.</w:t>
            </w:r>
          </w:p>
          <w:p w14:paraId="181BEDA2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 xml:space="preserve">Стабилизация и заметное улучшение эпизоотической ситуации, санитарно-эпидемического и экологического состояния города, отмечаемое органами ветеринарного, санитарного и экологического контроля. </w:t>
            </w:r>
          </w:p>
          <w:p w14:paraId="02782A69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 xml:space="preserve">Отсутствие угрозы бешенства животных в городе. </w:t>
            </w:r>
          </w:p>
          <w:p w14:paraId="56FFA75B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Заметное уменьшение количества безнадзорных животных в городе.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2428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Ухудшение экологического состояния территории городского округа в части удаления отходов и обеспечения санитарного порядка.</w:t>
            </w:r>
          </w:p>
          <w:p w14:paraId="07ABD1B3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Наличие постоянной угрозы эпизоотии животных (вспышки бешенства) в городе и поселках.</w:t>
            </w:r>
          </w:p>
          <w:p w14:paraId="65987839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</w:p>
        </w:tc>
      </w:tr>
      <w:tr w:rsidR="005340C2" w:rsidRPr="00033A44" w14:paraId="5BC17576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8944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01E4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Организация благоустройства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8256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F67B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B355" w14:textId="5EF25E59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4BE64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Повышение привлекательности территории города и объектов благоустройства.</w:t>
            </w:r>
          </w:p>
          <w:p w14:paraId="4408B534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Повышение уровня безопасности на объектах благоустройства. Организация отдыха несовершеннолетних на вновь обустроенных детских площадках.</w:t>
            </w:r>
          </w:p>
          <w:p w14:paraId="1D1C728B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Омоложение и постепенная замена старого древесного фонда города.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127D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Ухудшение качества благоустройства города, ухудшение технического состояния малых архитектурных форм.</w:t>
            </w:r>
          </w:p>
          <w:p w14:paraId="5EC93700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Ухудшение состояния зеленых насаждений.</w:t>
            </w:r>
          </w:p>
          <w:p w14:paraId="684FE2EC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</w:p>
        </w:tc>
      </w:tr>
      <w:tr w:rsidR="005340C2" w:rsidRPr="00033A44" w14:paraId="733F1D54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2821" w14:textId="77777777" w:rsidR="005340C2" w:rsidRPr="005340C2" w:rsidRDefault="005340C2" w:rsidP="00A73234">
            <w:pPr>
              <w:rPr>
                <w:sz w:val="20"/>
                <w:szCs w:val="20"/>
                <w:highlight w:val="yellow"/>
              </w:rPr>
            </w:pPr>
            <w:r w:rsidRPr="005340C2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441EC" w14:textId="77777777" w:rsidR="005340C2" w:rsidRPr="005340C2" w:rsidRDefault="005340C2" w:rsidP="00A73234">
            <w:pPr>
              <w:rPr>
                <w:sz w:val="20"/>
                <w:szCs w:val="20"/>
                <w:highlight w:val="yellow"/>
              </w:rPr>
            </w:pPr>
            <w:r w:rsidRPr="005340C2">
              <w:rPr>
                <w:sz w:val="20"/>
                <w:szCs w:val="20"/>
                <w:highlight w:val="yellow"/>
              </w:rPr>
              <w:t xml:space="preserve">Приобретение коммунальной (специализированной) техники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BC98" w14:textId="77777777" w:rsidR="005340C2" w:rsidRPr="005340C2" w:rsidRDefault="005340C2" w:rsidP="00A73234">
            <w:pPr>
              <w:rPr>
                <w:sz w:val="20"/>
                <w:szCs w:val="20"/>
                <w:highlight w:val="yellow"/>
              </w:rPr>
            </w:pPr>
            <w:r w:rsidRPr="005340C2">
              <w:rPr>
                <w:sz w:val="20"/>
                <w:szCs w:val="20"/>
                <w:highlight w:val="yellow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0675" w14:textId="77777777" w:rsidR="005340C2" w:rsidRPr="005340C2" w:rsidRDefault="005340C2" w:rsidP="00A73234">
            <w:pPr>
              <w:rPr>
                <w:sz w:val="20"/>
                <w:szCs w:val="20"/>
                <w:highlight w:val="yellow"/>
              </w:rPr>
            </w:pPr>
            <w:r w:rsidRPr="005340C2">
              <w:rPr>
                <w:sz w:val="20"/>
                <w:szCs w:val="20"/>
                <w:highlight w:val="yellow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9E6F" w14:textId="77777777" w:rsidR="005340C2" w:rsidRPr="005340C2" w:rsidRDefault="005340C2" w:rsidP="00A73234">
            <w:pPr>
              <w:rPr>
                <w:sz w:val="20"/>
                <w:szCs w:val="20"/>
                <w:highlight w:val="yellow"/>
              </w:rPr>
            </w:pPr>
            <w:r w:rsidRPr="005340C2">
              <w:rPr>
                <w:sz w:val="20"/>
                <w:szCs w:val="20"/>
                <w:highlight w:val="yellow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B968" w14:textId="77777777" w:rsidR="005340C2" w:rsidRPr="005340C2" w:rsidRDefault="005340C2" w:rsidP="00A73234">
            <w:pPr>
              <w:rPr>
                <w:sz w:val="20"/>
                <w:szCs w:val="20"/>
                <w:highlight w:val="yellow"/>
              </w:rPr>
            </w:pPr>
            <w:r w:rsidRPr="005340C2">
              <w:rPr>
                <w:sz w:val="20"/>
                <w:szCs w:val="20"/>
                <w:highlight w:val="yellow"/>
              </w:rPr>
              <w:t>Снижение потребности в коммунальной (специализированной) технике в целях надлежащего санитарного состояния и благоустройства территорий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7D49" w14:textId="77777777" w:rsidR="005340C2" w:rsidRPr="005340C2" w:rsidRDefault="005340C2" w:rsidP="00A73234">
            <w:pPr>
              <w:rPr>
                <w:sz w:val="20"/>
                <w:szCs w:val="20"/>
                <w:highlight w:val="yellow"/>
              </w:rPr>
            </w:pPr>
            <w:r w:rsidRPr="005340C2">
              <w:rPr>
                <w:sz w:val="20"/>
                <w:szCs w:val="20"/>
                <w:highlight w:val="yellow"/>
              </w:rPr>
              <w:t xml:space="preserve">Стагнация производственного процесса подведомственных предприятий   </w:t>
            </w:r>
          </w:p>
        </w:tc>
      </w:tr>
      <w:tr w:rsidR="005340C2" w:rsidRPr="00033A44" w14:paraId="32D9CA38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081D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3040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Повышение безопасности эксплуатации многоквартирного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00C8" w14:textId="77777777" w:rsidR="005340C2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  <w:p w14:paraId="415FEA79" w14:textId="77777777" w:rsidR="005340C2" w:rsidRDefault="005340C2" w:rsidP="00A73234">
            <w:pPr>
              <w:rPr>
                <w:sz w:val="20"/>
                <w:szCs w:val="20"/>
              </w:rPr>
            </w:pPr>
          </w:p>
          <w:p w14:paraId="17B2FA6D" w14:textId="77777777" w:rsidR="005340C2" w:rsidRPr="001D3AD7" w:rsidRDefault="005340C2" w:rsidP="00A732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DF29A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D0F8" w14:textId="74BC03E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7776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12CCBAA5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Улучшение жилищных условий нанимателей муниципального жилищного фонда. Организация управления объектами жилищно-коммунального хозяйства в соответствии с требованиями 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F813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Ухудшение технического и эксплуата</w:t>
            </w:r>
            <w:r>
              <w:rPr>
                <w:sz w:val="20"/>
                <w:szCs w:val="20"/>
              </w:rPr>
              <w:t>ционного состояния жилого фонда.</w:t>
            </w:r>
          </w:p>
        </w:tc>
      </w:tr>
      <w:tr w:rsidR="005340C2" w:rsidRPr="00033A44" w14:paraId="7F9D0D25" w14:textId="77777777" w:rsidTr="007B6997">
        <w:trPr>
          <w:trHeight w:val="198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8D99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1CD3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Содержание и развитие сети наружного освещения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6FE4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623C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5A8E" w14:textId="3EEC607D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F3B7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Повышение жизненного уровня населения путем удовлетворения спроса на безопасные условия жизни – уменьшение количества правонарушений, бытового травматизма на неосвещенных участках жилых зон и общегородских территорий. Повышение безопасности дорожного движения на освещенных городских улицах и перекрестках.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B6AD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Рост количества правонарушений и бытового травматизма на территориях общего пользования и придомовых территориях</w:t>
            </w:r>
          </w:p>
        </w:tc>
      </w:tr>
      <w:tr w:rsidR="005340C2" w:rsidRPr="00033A44" w14:paraId="0BF43F05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3FD9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47F8" w14:textId="77777777" w:rsidR="005340C2" w:rsidRDefault="005340C2" w:rsidP="00A73234">
            <w:pPr>
              <w:rPr>
                <w:sz w:val="20"/>
                <w:szCs w:val="20"/>
              </w:rPr>
            </w:pPr>
            <w:r w:rsidRPr="00B27FB0">
              <w:rPr>
                <w:sz w:val="20"/>
                <w:szCs w:val="20"/>
              </w:rPr>
              <w:t>Финансовое и материально-техническое обеспечение деятельности департамента городского хозяйства администрации города Евпатории Республики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AA4C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D7BC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34FF" w14:textId="321353AE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30CB1E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Материальное и техническое обеспечение деятельности департамента городского хозяйства администрации города Евпатории Республики Крым, а так же расходы на обеспечение деятельности муниципальных бюджетных учреждений, находящихся в ведении </w:t>
            </w:r>
            <w:proofErr w:type="gramStart"/>
            <w:r>
              <w:rPr>
                <w:sz w:val="20"/>
                <w:szCs w:val="20"/>
              </w:rPr>
              <w:t>департамента ,</w:t>
            </w:r>
            <w:proofErr w:type="gramEnd"/>
            <w:r>
              <w:rPr>
                <w:sz w:val="20"/>
                <w:szCs w:val="20"/>
              </w:rPr>
              <w:t xml:space="preserve"> которые являются участниками муниципальной программы, необходимо для достижения поставленных целей и задач.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0561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реализации муниципальной программы.</w:t>
            </w:r>
          </w:p>
        </w:tc>
      </w:tr>
      <w:tr w:rsidR="005340C2" w:rsidRPr="00033A44" w14:paraId="3683FF98" w14:textId="77777777" w:rsidTr="007B6997">
        <w:trPr>
          <w:trHeight w:val="10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620F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989E" w14:textId="77777777" w:rsidR="005340C2" w:rsidRDefault="005340C2" w:rsidP="00A73234">
            <w:pPr>
              <w:rPr>
                <w:sz w:val="20"/>
                <w:szCs w:val="20"/>
              </w:rPr>
            </w:pPr>
            <w:r w:rsidRPr="00B27FB0">
              <w:rPr>
                <w:sz w:val="20"/>
                <w:szCs w:val="20"/>
              </w:rPr>
              <w:t xml:space="preserve">Расходы на обеспечение </w:t>
            </w:r>
            <w:r w:rsidR="00B87D83" w:rsidRPr="00B27FB0">
              <w:rPr>
                <w:sz w:val="20"/>
                <w:szCs w:val="20"/>
              </w:rPr>
              <w:t>деятельности муниципальных</w:t>
            </w:r>
            <w:r w:rsidRPr="00B27FB0">
              <w:rPr>
                <w:sz w:val="20"/>
                <w:szCs w:val="20"/>
              </w:rPr>
              <w:t xml:space="preserve"> бюджетных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9D99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ДГХА, МБУ «Порядок»,</w:t>
            </w:r>
          </w:p>
          <w:p w14:paraId="57E1B2E6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«УГХ»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03DD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F4BF" w14:textId="3F0568BA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B3DD2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73A2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</w:p>
        </w:tc>
      </w:tr>
      <w:tr w:rsidR="005340C2" w:rsidRPr="00033A44" w14:paraId="4FE8E3B4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39B9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16F8" w14:textId="77777777" w:rsidR="005340C2" w:rsidRDefault="005340C2" w:rsidP="00A73234">
            <w:pPr>
              <w:rPr>
                <w:sz w:val="20"/>
                <w:szCs w:val="20"/>
              </w:rPr>
            </w:pPr>
            <w:r w:rsidRPr="00B27FB0">
              <w:rPr>
                <w:sz w:val="20"/>
                <w:szCs w:val="20"/>
              </w:rPr>
              <w:t>Обеспечение жильем отдельных категорий граждан Российской Федерации, проживающих на территории Республики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FABD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1760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29B3C" w14:textId="147E752A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3313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  <w:r w:rsidRPr="00D20B6F">
              <w:rPr>
                <w:sz w:val="20"/>
                <w:szCs w:val="20"/>
              </w:rPr>
              <w:t>Выполнение государственных обязательств перед отдельными категориями граждан, признанных нуждающимися в улучшении жилищных условий и имеющих право на внеочередное обеспечение в соответствии с нормативными правовыми актами Республики Крым.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376B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</w:t>
            </w:r>
            <w:r w:rsidRPr="00D20B6F">
              <w:rPr>
                <w:sz w:val="20"/>
                <w:szCs w:val="20"/>
              </w:rPr>
              <w:t>ыполнение государственных обязательств перед отдельными категориями граждан, признанных нуждающимися в улучшении жилищных условий и имеющих право на внеочередное обеспечение в соответствии с нормативными правовыми актами Республики Крым.</w:t>
            </w:r>
          </w:p>
        </w:tc>
      </w:tr>
      <w:tr w:rsidR="005340C2" w:rsidRPr="00033A44" w14:paraId="65DD93B6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5672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1606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общественного контроля в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D061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8D7CE" w14:textId="61F4EFA2" w:rsidR="005340C2" w:rsidRPr="001D3AD7" w:rsidRDefault="00FF5B20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C703" w14:textId="490CEF25" w:rsidR="005340C2" w:rsidRPr="001D3AD7" w:rsidRDefault="00FF5B20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9B60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участие и компетентность собственников помещений МКД в вопросах содержания общего имущества и потребления коммунальных услуг.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912F" w14:textId="77777777" w:rsidR="005340C2" w:rsidRPr="001D3AD7" w:rsidRDefault="005340C2" w:rsidP="00A732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Пассивность  и</w:t>
            </w:r>
            <w:proofErr w:type="gramEnd"/>
            <w:r>
              <w:rPr>
                <w:sz w:val="20"/>
                <w:szCs w:val="20"/>
              </w:rPr>
              <w:t xml:space="preserve"> некомпетентность собственников помещений МКД в вопросах содержания общего имущества и потребления коммунальных услуг.</w:t>
            </w:r>
          </w:p>
        </w:tc>
      </w:tr>
      <w:tr w:rsidR="005340C2" w:rsidRPr="00033A44" w14:paraId="185D108A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8C94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CCFA" w14:textId="77777777" w:rsidR="005340C2" w:rsidRDefault="005340C2" w:rsidP="00A73234">
            <w:pPr>
              <w:rPr>
                <w:sz w:val="20"/>
                <w:szCs w:val="20"/>
              </w:rPr>
            </w:pPr>
            <w:r w:rsidRPr="000B11D1">
              <w:rPr>
                <w:sz w:val="20"/>
                <w:szCs w:val="20"/>
              </w:rPr>
              <w:t>Предоставление субсидий   муниципальному унитарному предприятию "Трамвайное управление им. И.А. Пятецкого" городского округа Евпатория Республики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56A09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ДГХА ,</w:t>
            </w:r>
            <w:proofErr w:type="gramEnd"/>
            <w:r>
              <w:rPr>
                <w:sz w:val="20"/>
                <w:szCs w:val="20"/>
              </w:rPr>
              <w:t xml:space="preserve"> МУП "ТУ</w:t>
            </w:r>
            <w:r w:rsidRPr="000B11D1">
              <w:rPr>
                <w:sz w:val="20"/>
                <w:szCs w:val="20"/>
              </w:rPr>
              <w:t xml:space="preserve"> им. И.А. Пятецкого"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1D118" w14:textId="77777777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64A7" w14:textId="09A2396A" w:rsidR="005340C2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5B20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39D4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из механизмов реализации социальной помощи населению (льготного проезда) является </w:t>
            </w:r>
          </w:p>
          <w:p w14:paraId="6D4847B7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недополученных доходов и затрат за фактически предоставленные услуги по перевозке пассажиров по установленному тарифу.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1F2F" w14:textId="77777777" w:rsidR="005340C2" w:rsidRDefault="005340C2" w:rsidP="00A73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реализации механизма социальной помощи (льготного проезда).</w:t>
            </w:r>
          </w:p>
        </w:tc>
      </w:tr>
      <w:tr w:rsidR="005340C2" w:rsidRPr="00033A44" w14:paraId="313597B7" w14:textId="77777777" w:rsidTr="007B6997">
        <w:tc>
          <w:tcPr>
            <w:tcW w:w="1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3608" w14:textId="77777777" w:rsidR="005340C2" w:rsidRPr="001D3AD7" w:rsidRDefault="005340C2" w:rsidP="00A732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D3AD7">
              <w:rPr>
                <w:b/>
                <w:sz w:val="20"/>
                <w:szCs w:val="20"/>
              </w:rPr>
              <w:t xml:space="preserve">одпрограмма </w:t>
            </w:r>
            <w:r>
              <w:rPr>
                <w:b/>
                <w:sz w:val="20"/>
                <w:szCs w:val="20"/>
              </w:rPr>
              <w:t>1</w:t>
            </w:r>
            <w:r w:rsidRPr="001D3AD7">
              <w:rPr>
                <w:b/>
                <w:sz w:val="20"/>
                <w:szCs w:val="20"/>
              </w:rPr>
              <w:t>«Энергосбережение и повышение энергетической эффективности муниципального образования городской округ Евпатория Республики Крым»</w:t>
            </w:r>
          </w:p>
        </w:tc>
      </w:tr>
      <w:tr w:rsidR="005340C2" w:rsidRPr="00033A44" w14:paraId="30C6DA91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13E8" w14:textId="77777777" w:rsidR="005340C2" w:rsidRDefault="005340C2" w:rsidP="00A73234"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8F9C" w14:textId="77777777" w:rsidR="005340C2" w:rsidRPr="001D3AD7" w:rsidRDefault="005340C2" w:rsidP="00A73234">
            <w:pPr>
              <w:ind w:left="39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Совершенствование системы учёта потребляем</w:t>
            </w:r>
            <w:r>
              <w:rPr>
                <w:sz w:val="20"/>
                <w:szCs w:val="20"/>
              </w:rPr>
              <w:t xml:space="preserve">ых энергетических ресурсов и внедрение </w:t>
            </w:r>
            <w:r w:rsidR="00B87D83">
              <w:rPr>
                <w:sz w:val="20"/>
                <w:szCs w:val="20"/>
              </w:rPr>
              <w:t>энергоэффективных</w:t>
            </w:r>
            <w:r>
              <w:rPr>
                <w:sz w:val="20"/>
                <w:szCs w:val="20"/>
              </w:rPr>
              <w:t xml:space="preserve">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435E8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ДГХА, </w:t>
            </w:r>
            <w:r w:rsidRPr="001D3AD7">
              <w:rPr>
                <w:sz w:val="20"/>
                <w:szCs w:val="20"/>
              </w:rPr>
              <w:t xml:space="preserve">МУП УК «Уют»; </w:t>
            </w:r>
            <w:proofErr w:type="gramStart"/>
            <w:r w:rsidRPr="001D3AD7">
              <w:rPr>
                <w:sz w:val="20"/>
                <w:szCs w:val="20"/>
              </w:rPr>
              <w:t>МУП  «</w:t>
            </w:r>
            <w:proofErr w:type="gramEnd"/>
            <w:r w:rsidRPr="001D3AD7">
              <w:rPr>
                <w:sz w:val="20"/>
                <w:szCs w:val="20"/>
              </w:rPr>
              <w:t>МИР»; МУП «Трамвайное управление им. Пятецкого»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BDC6" w14:textId="504CEB2C" w:rsidR="005340C2" w:rsidRPr="001D3AD7" w:rsidRDefault="00FF5B20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1537B" w14:textId="7F9DF80B" w:rsidR="005340C2" w:rsidRPr="001D3AD7" w:rsidRDefault="00FF5B20" w:rsidP="00A732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8DF1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color w:val="000000"/>
                <w:sz w:val="20"/>
                <w:szCs w:val="20"/>
              </w:rPr>
              <w:t>Эффективная и безопасная эксплуатация многоквартирных жилых домов. Организация управления многоквартирных жилых домов в соответствии с требованиями 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44EB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>Увеличение на 20% на оплату коммунальных услуг. Перерасход ресурсов электроэнергии, тепловой энергии воды от необходимого количества. Повышенный расход электроэнергии муниципальным электротранспортом, увеличения платы за проезд в муниципальном электро-</w:t>
            </w:r>
            <w:r>
              <w:rPr>
                <w:sz w:val="20"/>
                <w:szCs w:val="20"/>
              </w:rPr>
              <w:t>транспорте.</w:t>
            </w:r>
          </w:p>
        </w:tc>
      </w:tr>
      <w:tr w:rsidR="005340C2" w:rsidRPr="00033A44" w14:paraId="57CC3368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B56E" w14:textId="77777777" w:rsidR="005340C2" w:rsidRDefault="005340C2" w:rsidP="00A73234"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251C" w14:textId="77777777" w:rsidR="005340C2" w:rsidRPr="001D3AD7" w:rsidRDefault="005340C2" w:rsidP="00A73234">
            <w:pPr>
              <w:ind w:left="39"/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 xml:space="preserve">Внедрение </w:t>
            </w:r>
            <w:r>
              <w:rPr>
                <w:sz w:val="20"/>
                <w:szCs w:val="20"/>
              </w:rPr>
              <w:t>энергосберегающих технологий и расширение сферы применения альтернативных источников энергии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8F71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ДГХА, </w:t>
            </w:r>
            <w:r w:rsidRPr="001D3AD7">
              <w:rPr>
                <w:sz w:val="20"/>
                <w:szCs w:val="20"/>
              </w:rPr>
              <w:t>МУП «ЭКОГРАД»; МБУ «Порядок»; МУП «МО «Комбинат благоустройства»; МУП УК «Уют»; МУП  «МИР»; МУП «Трамвайное управление им. Пятецкого»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3CDF3" w14:textId="77D134C5" w:rsidR="005340C2" w:rsidRPr="001D3AD7" w:rsidRDefault="00FF5B20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0AC55" w14:textId="1BA76040" w:rsidR="005340C2" w:rsidRPr="001D3AD7" w:rsidRDefault="00FF5B20" w:rsidP="00A732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1689" w14:textId="77777777" w:rsidR="005340C2" w:rsidRPr="001D3AD7" w:rsidRDefault="005340C2" w:rsidP="00A73234">
            <w:pPr>
              <w:rPr>
                <w:color w:val="000000"/>
                <w:sz w:val="20"/>
                <w:szCs w:val="20"/>
              </w:rPr>
            </w:pPr>
          </w:p>
          <w:p w14:paraId="028D87ED" w14:textId="77777777" w:rsidR="005340C2" w:rsidRPr="001D3AD7" w:rsidRDefault="005340C2" w:rsidP="00A73234">
            <w:pPr>
              <w:rPr>
                <w:color w:val="000000"/>
                <w:sz w:val="20"/>
                <w:szCs w:val="20"/>
              </w:rPr>
            </w:pPr>
            <w:r w:rsidRPr="001D3AD7">
              <w:rPr>
                <w:color w:val="000000"/>
                <w:sz w:val="20"/>
                <w:szCs w:val="20"/>
              </w:rPr>
              <w:t>Эффективная и безопасная эксплуатация муниципальных зданий гражданского назначения, многоквартирных жилых домов. Организация управления объектами гражданского назначения и многоквартирных жилых домов в соответствии с требованиями 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2FD8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 w:rsidRPr="001D3AD7">
              <w:rPr>
                <w:sz w:val="20"/>
                <w:szCs w:val="20"/>
              </w:rPr>
              <w:t xml:space="preserve">Ухудшение технического и эксплуатационного состояния муниципальных объектов. Ухудшение технического и эксплуатационного состояния </w:t>
            </w:r>
            <w:r w:rsidRPr="001D3AD7">
              <w:rPr>
                <w:color w:val="000000"/>
                <w:sz w:val="20"/>
                <w:szCs w:val="20"/>
              </w:rPr>
              <w:t>многоквартирных жилых домов</w:t>
            </w:r>
            <w:r w:rsidRPr="001D3AD7">
              <w:rPr>
                <w:sz w:val="20"/>
                <w:szCs w:val="20"/>
              </w:rPr>
              <w:t>.</w:t>
            </w:r>
          </w:p>
        </w:tc>
      </w:tr>
      <w:tr w:rsidR="005340C2" w:rsidRPr="00033A44" w14:paraId="6D7A2A10" w14:textId="77777777" w:rsidTr="007B6997">
        <w:tc>
          <w:tcPr>
            <w:tcW w:w="1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079E" w14:textId="77777777" w:rsidR="005340C2" w:rsidRPr="00B23825" w:rsidRDefault="005340C2" w:rsidP="00A73234">
            <w:pPr>
              <w:jc w:val="center"/>
              <w:rPr>
                <w:b/>
                <w:sz w:val="20"/>
                <w:szCs w:val="20"/>
              </w:rPr>
            </w:pPr>
            <w:r w:rsidRPr="00B23825">
              <w:rPr>
                <w:b/>
                <w:sz w:val="20"/>
                <w:szCs w:val="20"/>
              </w:rPr>
              <w:t>Подпрограмма 2 «Противопожарная защита жилых домов повышенной этажности городского округа Евпатория Республики Крым»</w:t>
            </w:r>
          </w:p>
        </w:tc>
      </w:tr>
      <w:tr w:rsidR="005340C2" w:rsidRPr="00033A44" w14:paraId="09E30020" w14:textId="77777777" w:rsidTr="007B69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96B6" w14:textId="77777777" w:rsidR="005340C2" w:rsidRDefault="005340C2" w:rsidP="00A73234"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7100" w14:textId="77777777" w:rsidR="00B87D83" w:rsidRDefault="005340C2" w:rsidP="00A7323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Комплектация пожарных кранов пожарными рукавами и стволами, ремонт насосов </w:t>
            </w:r>
            <w:proofErr w:type="spellStart"/>
            <w:r>
              <w:rPr>
                <w:sz w:val="20"/>
                <w:szCs w:val="20"/>
              </w:rPr>
              <w:t>повысителей</w:t>
            </w:r>
            <w:proofErr w:type="spellEnd"/>
            <w:r>
              <w:rPr>
                <w:sz w:val="20"/>
                <w:szCs w:val="20"/>
              </w:rPr>
              <w:t xml:space="preserve"> давления, электрооборудования.</w:t>
            </w:r>
          </w:p>
          <w:p w14:paraId="54E1DF46" w14:textId="77777777" w:rsidR="005340C2" w:rsidRPr="00B87D83" w:rsidRDefault="005340C2" w:rsidP="00B87D8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5BD7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ДГХА,  </w:t>
            </w:r>
            <w:r w:rsidRPr="000B11D1">
              <w:rPr>
                <w:sz w:val="20"/>
                <w:szCs w:val="20"/>
              </w:rPr>
              <w:t>МУП</w:t>
            </w:r>
            <w:proofErr w:type="gramEnd"/>
            <w:r w:rsidRPr="000B11D1">
              <w:rPr>
                <w:sz w:val="20"/>
                <w:szCs w:val="20"/>
              </w:rPr>
              <w:t xml:space="preserve"> УК «Уют»; ООО «УК «Престиж»; ООО «Единое домоуправление»; ООО «УК «Черноморец-Юг»;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33806" w14:textId="2B5C7E2A" w:rsidR="005340C2" w:rsidRDefault="00FF5B20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0DD4" w14:textId="1C2B5228" w:rsidR="005340C2" w:rsidRPr="001D3AD7" w:rsidRDefault="00FF5B20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5B14" w14:textId="77777777" w:rsidR="005340C2" w:rsidRPr="001D3AD7" w:rsidRDefault="005340C2" w:rsidP="00A732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 противопожарной защиты с целью повышения их технического уровня и эффективности эксплуатации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D8AC" w14:textId="77777777" w:rsidR="005340C2" w:rsidRPr="001D3AD7" w:rsidRDefault="005340C2" w:rsidP="00A7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рисков имущественных потерь от возникновения чрезвычайных </w:t>
            </w:r>
            <w:proofErr w:type="gramStart"/>
            <w:r>
              <w:rPr>
                <w:sz w:val="20"/>
                <w:szCs w:val="20"/>
              </w:rPr>
              <w:t>ситуаций .</w:t>
            </w:r>
            <w:proofErr w:type="gramEnd"/>
          </w:p>
        </w:tc>
      </w:tr>
    </w:tbl>
    <w:p w14:paraId="64888398" w14:textId="77777777" w:rsidR="005340C2" w:rsidRDefault="005340C2" w:rsidP="00A73234">
      <w:pPr>
        <w:shd w:val="clear" w:color="auto" w:fill="FFFFFF"/>
        <w:snapToGrid w:val="0"/>
        <w:ind w:left="39" w:hanging="39"/>
        <w:rPr>
          <w:b/>
        </w:rPr>
      </w:pPr>
    </w:p>
    <w:sectPr w:rsidR="005340C2" w:rsidSect="00A7323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6677" w14:textId="77777777" w:rsidR="003969B4" w:rsidRDefault="003969B4" w:rsidP="00B87D83">
      <w:r>
        <w:separator/>
      </w:r>
    </w:p>
  </w:endnote>
  <w:endnote w:type="continuationSeparator" w:id="0">
    <w:p w14:paraId="070827EE" w14:textId="77777777" w:rsidR="003969B4" w:rsidRDefault="003969B4" w:rsidP="00B8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525B" w14:textId="77777777" w:rsidR="003969B4" w:rsidRDefault="003969B4" w:rsidP="00B87D83">
      <w:r>
        <w:separator/>
      </w:r>
    </w:p>
  </w:footnote>
  <w:footnote w:type="continuationSeparator" w:id="0">
    <w:p w14:paraId="3074D346" w14:textId="77777777" w:rsidR="003969B4" w:rsidRDefault="003969B4" w:rsidP="00B8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C2"/>
    <w:rsid w:val="00245935"/>
    <w:rsid w:val="003969B4"/>
    <w:rsid w:val="005340C2"/>
    <w:rsid w:val="00A73234"/>
    <w:rsid w:val="00B87D83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8F26"/>
  <w15:chartTrackingRefBased/>
  <w15:docId w15:val="{EAE34B64-3036-4450-81A6-430535A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7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B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B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Арбузов</dc:creator>
  <cp:keywords/>
  <dc:description/>
  <cp:lastModifiedBy>Intel</cp:lastModifiedBy>
  <cp:revision>2</cp:revision>
  <cp:lastPrinted>2022-10-06T10:00:00Z</cp:lastPrinted>
  <dcterms:created xsi:type="dcterms:W3CDTF">2022-10-06T10:21:00Z</dcterms:created>
  <dcterms:modified xsi:type="dcterms:W3CDTF">2022-10-06T10:21:00Z</dcterms:modified>
</cp:coreProperties>
</file>